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47" w:rsidRPr="00E1504A" w:rsidRDefault="003C532A" w:rsidP="00E1504A">
      <w:pPr>
        <w:pStyle w:val="a3"/>
        <w:adjustRightInd w:val="0"/>
        <w:snapToGrid w:val="0"/>
        <w:spacing w:line="440" w:lineRule="exact"/>
        <w:ind w:leftChars="0" w:rightChars="413" w:right="99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1504A">
        <w:rPr>
          <w:rFonts w:ascii="標楷體" w:eastAsia="標楷體" w:hAnsi="標楷體" w:hint="eastAsia"/>
          <w:b/>
          <w:color w:val="000000"/>
          <w:sz w:val="32"/>
          <w:szCs w:val="32"/>
        </w:rPr>
        <w:t>201</w:t>
      </w:r>
      <w:r w:rsidR="00BC3454" w:rsidRPr="00E1504A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E1504A">
        <w:rPr>
          <w:rFonts w:ascii="標楷體" w:eastAsia="標楷體" w:hAnsi="標楷體" w:hint="eastAsia"/>
          <w:b/>
          <w:color w:val="000000"/>
          <w:sz w:val="32"/>
          <w:szCs w:val="32"/>
        </w:rPr>
        <w:t>文化</w:t>
      </w:r>
      <w:proofErr w:type="gramStart"/>
      <w:r w:rsidRPr="00E1504A">
        <w:rPr>
          <w:rFonts w:ascii="標楷體" w:eastAsia="標楷體" w:hAnsi="標楷體" w:hint="eastAsia"/>
          <w:b/>
          <w:color w:val="000000"/>
          <w:sz w:val="32"/>
          <w:szCs w:val="32"/>
        </w:rPr>
        <w:t>點燈創藝</w:t>
      </w:r>
      <w:r w:rsidR="00106892" w:rsidRPr="00E1504A">
        <w:rPr>
          <w:rFonts w:ascii="標楷體" w:eastAsia="標楷體" w:hAnsi="標楷體" w:hint="eastAsia"/>
          <w:b/>
          <w:color w:val="000000"/>
          <w:sz w:val="32"/>
          <w:szCs w:val="32"/>
        </w:rPr>
        <w:t>巡迴</w:t>
      </w:r>
      <w:proofErr w:type="gramEnd"/>
      <w:r w:rsidRPr="00E1504A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營  </w:t>
      </w:r>
      <w:r w:rsidR="000E6598" w:rsidRPr="00E1504A">
        <w:rPr>
          <w:rFonts w:ascii="標楷體" w:eastAsia="標楷體" w:hAnsi="標楷體" w:hint="eastAsia"/>
          <w:b/>
          <w:color w:val="000000"/>
          <w:sz w:val="32"/>
          <w:szCs w:val="32"/>
        </w:rPr>
        <w:t>活動辦法</w:t>
      </w:r>
    </w:p>
    <w:p w:rsidR="00006104" w:rsidRDefault="00006104" w:rsidP="00210A47">
      <w:pPr>
        <w:adjustRightInd w:val="0"/>
        <w:snapToGrid w:val="0"/>
        <w:spacing w:line="440" w:lineRule="exact"/>
        <w:ind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3C532A" w:rsidRDefault="003C532A" w:rsidP="00210A47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活動主旨：</w:t>
      </w:r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以全國高中、國中、國小學教師為研習對象，以漢語文教學創意為核心課程，厚植語文教學之廣</w:t>
      </w:r>
      <w:r>
        <w:rPr>
          <w:rFonts w:ascii="標楷體" w:eastAsia="標楷體" w:hAnsi="標楷體" w:hint="eastAsia"/>
          <w:color w:val="000000"/>
          <w:sz w:val="32"/>
          <w:szCs w:val="32"/>
        </w:rPr>
        <w:t>度與深度，課程涵蓋「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作文寫技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」、「古典詩詞欣賞吟唱」、「說唱戲曲</w:t>
      </w:r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傳承」、「</w:t>
      </w:r>
      <w:proofErr w:type="gramStart"/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世界文創潮流</w:t>
      </w:r>
      <w:proofErr w:type="gramEnd"/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」等四大組別，透過多元課程，以開啟教師對語文創意</w:t>
      </w:r>
      <w:proofErr w:type="gramStart"/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及文創潮流</w:t>
      </w:r>
      <w:proofErr w:type="gramEnd"/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之創新與理解，進而厚實語文教育種子教師的根基。</w:t>
      </w:r>
    </w:p>
    <w:p w:rsidR="00C367EB" w:rsidRDefault="00C367EB" w:rsidP="00C367EB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3C532A" w:rsidRDefault="003C532A" w:rsidP="00210A47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活動時間：</w:t>
      </w:r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201</w:t>
      </w:r>
      <w:r w:rsidR="00BC3454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年7月至8月</w:t>
      </w:r>
      <w:proofErr w:type="gramStart"/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暑期間於全國</w:t>
      </w:r>
      <w:proofErr w:type="gramEnd"/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六個縣市共計辦理六個梯次</w:t>
      </w:r>
      <w:r w:rsidR="006928F3">
        <w:rPr>
          <w:rFonts w:ascii="標楷體" w:eastAsia="標楷體" w:hAnsi="標楷體" w:hint="eastAsia"/>
          <w:color w:val="000000"/>
          <w:sz w:val="32"/>
          <w:szCs w:val="32"/>
        </w:rPr>
        <w:t>(如下)</w:t>
      </w:r>
      <w:r w:rsidRPr="003C532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928F3" w:rsidRPr="006928F3" w:rsidRDefault="006928F3" w:rsidP="006928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 xml:space="preserve">         </w:t>
      </w:r>
      <w:r w:rsidRPr="006928F3">
        <w:rPr>
          <w:rFonts w:ascii="標楷體" w:eastAsia="標楷體" w:hAnsi="標楷體"/>
          <w:color w:val="000000"/>
          <w:sz w:val="28"/>
          <w:szCs w:val="28"/>
        </w:rPr>
        <w:t>高雄</w:t>
      </w: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>梯次</w:t>
      </w:r>
      <w:r w:rsidRPr="006928F3">
        <w:rPr>
          <w:rFonts w:ascii="標楷體" w:eastAsia="標楷體" w:hAnsi="標楷體"/>
          <w:color w:val="000000"/>
          <w:sz w:val="28"/>
          <w:szCs w:val="28"/>
        </w:rPr>
        <w:t xml:space="preserve">    7月03日（三）～05日（五）</w:t>
      </w:r>
    </w:p>
    <w:p w:rsidR="006928F3" w:rsidRPr="006928F3" w:rsidRDefault="006928F3" w:rsidP="006928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>嘉義梯次</w:t>
      </w:r>
      <w:r w:rsidRPr="006928F3">
        <w:rPr>
          <w:rFonts w:ascii="標楷體" w:eastAsia="標楷體" w:hAnsi="標楷體"/>
          <w:color w:val="000000"/>
          <w:sz w:val="28"/>
          <w:szCs w:val="28"/>
        </w:rPr>
        <w:t xml:space="preserve">    7月10日（三）～12日（五）</w:t>
      </w:r>
    </w:p>
    <w:p w:rsidR="006928F3" w:rsidRPr="006928F3" w:rsidRDefault="006928F3" w:rsidP="006928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>新北梯次</w:t>
      </w:r>
      <w:r w:rsidRPr="006928F3">
        <w:rPr>
          <w:rFonts w:ascii="標楷體" w:eastAsia="標楷體" w:hAnsi="標楷體"/>
          <w:color w:val="000000"/>
          <w:sz w:val="28"/>
          <w:szCs w:val="28"/>
        </w:rPr>
        <w:t xml:space="preserve">    7月17日（三）～19日（五）</w:t>
      </w:r>
    </w:p>
    <w:p w:rsidR="006928F3" w:rsidRPr="006928F3" w:rsidRDefault="006928F3" w:rsidP="006928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6928F3"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 w:rsidRPr="006928F3">
        <w:rPr>
          <w:rFonts w:ascii="標楷體" w:eastAsia="標楷體" w:hAnsi="標楷體"/>
          <w:color w:val="000000"/>
          <w:sz w:val="28"/>
          <w:szCs w:val="28"/>
        </w:rPr>
        <w:t>中</w:t>
      </w: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>梯次</w:t>
      </w:r>
      <w:r w:rsidRPr="006928F3">
        <w:rPr>
          <w:rFonts w:ascii="標楷體" w:eastAsia="標楷體" w:hAnsi="標楷體"/>
          <w:color w:val="000000"/>
          <w:sz w:val="28"/>
          <w:szCs w:val="28"/>
        </w:rPr>
        <w:t xml:space="preserve">    7月24日（三）～26日（五）</w:t>
      </w:r>
    </w:p>
    <w:p w:rsidR="006928F3" w:rsidRPr="006928F3" w:rsidRDefault="006928F3" w:rsidP="006928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928F3">
        <w:rPr>
          <w:rFonts w:ascii="標楷體" w:eastAsia="標楷體" w:hAnsi="標楷體"/>
          <w:color w:val="000000"/>
          <w:sz w:val="28"/>
          <w:szCs w:val="28"/>
        </w:rPr>
        <w:t>宜蘭</w:t>
      </w: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>梯次</w:t>
      </w:r>
      <w:r w:rsidRPr="006928F3">
        <w:rPr>
          <w:rFonts w:ascii="標楷體" w:eastAsia="標楷體" w:hAnsi="標楷體"/>
          <w:color w:val="000000"/>
          <w:sz w:val="28"/>
          <w:szCs w:val="28"/>
        </w:rPr>
        <w:t xml:space="preserve">    8月14日（三）～16日（五）</w:t>
      </w:r>
    </w:p>
    <w:p w:rsidR="00C367EB" w:rsidRDefault="006928F3" w:rsidP="006928F3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928F3">
        <w:rPr>
          <w:rFonts w:ascii="標楷體" w:eastAsia="標楷體" w:hAnsi="標楷體"/>
          <w:color w:val="000000"/>
          <w:sz w:val="28"/>
          <w:szCs w:val="28"/>
        </w:rPr>
        <w:t>金門</w:t>
      </w:r>
      <w:r w:rsidRPr="006928F3">
        <w:rPr>
          <w:rFonts w:ascii="標楷體" w:eastAsia="標楷體" w:hAnsi="標楷體" w:hint="eastAsia"/>
          <w:color w:val="000000"/>
          <w:sz w:val="28"/>
          <w:szCs w:val="28"/>
        </w:rPr>
        <w:t>梯次</w:t>
      </w:r>
      <w:r w:rsidRPr="006928F3">
        <w:rPr>
          <w:rFonts w:ascii="標楷體" w:eastAsia="標楷體" w:hAnsi="標楷體"/>
          <w:color w:val="000000"/>
          <w:sz w:val="28"/>
          <w:szCs w:val="28"/>
        </w:rPr>
        <w:t xml:space="preserve">    8月21日（三）～23日（五）</w:t>
      </w:r>
    </w:p>
    <w:p w:rsidR="00C367EB" w:rsidRPr="00C367EB" w:rsidRDefault="00C367EB" w:rsidP="006928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04036" w:rsidRDefault="00A04036" w:rsidP="00210A47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報名費用：全程免費參與。</w:t>
      </w:r>
    </w:p>
    <w:p w:rsidR="00C367EB" w:rsidRDefault="00C367EB" w:rsidP="00C367EB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006104" w:rsidRDefault="003C532A" w:rsidP="00210A47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招生對象：</w:t>
      </w:r>
    </w:p>
    <w:p w:rsidR="00006104" w:rsidRPr="00E16880" w:rsidRDefault="003C532A" w:rsidP="00E16880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rightChars="413" w:right="991"/>
        <w:rPr>
          <w:rFonts w:ascii="標楷體" w:eastAsia="標楷體" w:hAnsi="標楷體"/>
          <w:color w:val="000000"/>
          <w:sz w:val="32"/>
          <w:szCs w:val="32"/>
        </w:rPr>
      </w:pP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巡迴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梯次</w:t>
      </w: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縣市所屬領有教師證之在職教師</w:t>
      </w:r>
      <w:r w:rsidR="00E16880">
        <w:rPr>
          <w:rFonts w:ascii="標楷體" w:eastAsia="標楷體" w:hAnsi="標楷體" w:hint="eastAsia"/>
          <w:b/>
          <w:color w:val="000000"/>
          <w:sz w:val="32"/>
          <w:szCs w:val="32"/>
        </w:rPr>
        <w:t>優先報名</w:t>
      </w:r>
      <w:r w:rsidR="00E16880" w:rsidRPr="0000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06104" w:rsidRDefault="00006104" w:rsidP="00006104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rightChars="413" w:right="991"/>
        <w:rPr>
          <w:rFonts w:ascii="標楷體" w:eastAsia="標楷體" w:hAnsi="標楷體"/>
          <w:color w:val="000000"/>
          <w:sz w:val="32"/>
          <w:szCs w:val="32"/>
        </w:rPr>
      </w:pP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每梯次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在地縣市教師報名名額不滿</w:t>
      </w: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時，則開放外縣市教師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候補</w:t>
      </w: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參加。</w:t>
      </w:r>
    </w:p>
    <w:p w:rsidR="00C367EB" w:rsidRDefault="00006104" w:rsidP="00C367EB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rightChars="413" w:right="991"/>
        <w:rPr>
          <w:rFonts w:ascii="標楷體" w:eastAsia="標楷體" w:hAnsi="標楷體" w:hint="eastAsia"/>
          <w:color w:val="000000"/>
          <w:sz w:val="32"/>
          <w:szCs w:val="32"/>
        </w:rPr>
      </w:pP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每梯次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總計名額</w:t>
      </w: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200 名，每</w:t>
      </w:r>
      <w:proofErr w:type="gramStart"/>
      <w:r w:rsidR="002C6547">
        <w:rPr>
          <w:rFonts w:ascii="標楷體" w:eastAsia="標楷體" w:hAnsi="標楷體" w:hint="eastAsia"/>
          <w:color w:val="000000"/>
          <w:sz w:val="32"/>
          <w:szCs w:val="32"/>
        </w:rPr>
        <w:t>個</w:t>
      </w:r>
      <w:proofErr w:type="gramEnd"/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組別上限名額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 xml:space="preserve">50名。 </w:t>
      </w:r>
    </w:p>
    <w:p w:rsidR="00C367EB" w:rsidRPr="00C367EB" w:rsidRDefault="00C367EB" w:rsidP="00C367EB">
      <w:pPr>
        <w:pStyle w:val="a3"/>
        <w:adjustRightInd w:val="0"/>
        <w:snapToGrid w:val="0"/>
        <w:spacing w:line="440" w:lineRule="exact"/>
        <w:ind w:leftChars="0" w:left="1494"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006104" w:rsidRDefault="003C532A" w:rsidP="003C532A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報名方式：</w:t>
      </w:r>
      <w:r w:rsidR="00006104" w:rsidRPr="00006104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006104">
        <w:rPr>
          <w:rFonts w:ascii="標楷體" w:eastAsia="標楷體" w:hAnsi="標楷體" w:hint="eastAsia"/>
          <w:color w:val="000000"/>
          <w:sz w:val="32"/>
          <w:szCs w:val="32"/>
        </w:rPr>
        <w:t>請勿</w:t>
      </w:r>
      <w:r w:rsidR="00006104" w:rsidRPr="00006104">
        <w:rPr>
          <w:rFonts w:ascii="標楷體" w:eastAsia="標楷體" w:hAnsi="標楷體" w:hint="eastAsia"/>
          <w:color w:val="000000"/>
          <w:sz w:val="32"/>
          <w:szCs w:val="32"/>
        </w:rPr>
        <w:t>重複報名)</w:t>
      </w:r>
    </w:p>
    <w:p w:rsidR="00006104" w:rsidRPr="00006104" w:rsidRDefault="00006104" w:rsidP="00006104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 w:rightChars="413" w:right="99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巡迴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梯次</w:t>
      </w:r>
      <w:r>
        <w:rPr>
          <w:rFonts w:ascii="標楷體" w:eastAsia="標楷體" w:hAnsi="標楷體" w:hint="eastAsia"/>
          <w:color w:val="000000"/>
          <w:sz w:val="32"/>
          <w:szCs w:val="32"/>
        </w:rPr>
        <w:t>縣市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所屬</w:t>
      </w:r>
      <w:r>
        <w:rPr>
          <w:rFonts w:ascii="標楷體" w:eastAsia="標楷體" w:hAnsi="標楷體" w:hint="eastAsia"/>
          <w:color w:val="000000"/>
          <w:sz w:val="32"/>
          <w:szCs w:val="32"/>
        </w:rPr>
        <w:t>教師-請於</w:t>
      </w:r>
      <w:r w:rsidRPr="00006104">
        <w:rPr>
          <w:rFonts w:ascii="標楷體" w:eastAsia="標楷體" w:hAnsi="標楷體" w:hint="eastAsia"/>
          <w:b/>
          <w:color w:val="000000"/>
          <w:sz w:val="32"/>
          <w:szCs w:val="32"/>
        </w:rPr>
        <w:t>全國教師在職進修資訊網</w:t>
      </w: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報名。</w:t>
      </w:r>
    </w:p>
    <w:p w:rsidR="00E967F4" w:rsidRDefault="00006104" w:rsidP="00E967F4">
      <w:pPr>
        <w:pStyle w:val="a3"/>
        <w:numPr>
          <w:ilvl w:val="0"/>
          <w:numId w:val="3"/>
        </w:numPr>
        <w:adjustRightInd w:val="0"/>
        <w:snapToGrid w:val="0"/>
        <w:spacing w:line="440" w:lineRule="exact"/>
        <w:ind w:leftChars="0" w:rightChars="413" w:right="991"/>
        <w:rPr>
          <w:rFonts w:ascii="標楷體" w:eastAsia="標楷體" w:hAnsi="標楷體" w:hint="eastAsia"/>
          <w:color w:val="000000"/>
          <w:sz w:val="32"/>
          <w:szCs w:val="32"/>
        </w:rPr>
      </w:pP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外縣市教師</w:t>
      </w:r>
      <w:r>
        <w:rPr>
          <w:rFonts w:ascii="標楷體" w:eastAsia="標楷體" w:hAnsi="標楷體" w:hint="eastAsia"/>
          <w:color w:val="000000"/>
          <w:sz w:val="32"/>
          <w:szCs w:val="32"/>
        </w:rPr>
        <w:t>-</w:t>
      </w:r>
      <w:r w:rsidR="00015290">
        <w:rPr>
          <w:rFonts w:ascii="標楷體" w:eastAsia="標楷體" w:hAnsi="標楷體" w:hint="eastAsia"/>
          <w:color w:val="000000"/>
          <w:sz w:val="32"/>
          <w:szCs w:val="32"/>
        </w:rPr>
        <w:t>請於文化點燈</w:t>
      </w:r>
      <w:proofErr w:type="gramStart"/>
      <w:r w:rsidR="002C6547">
        <w:rPr>
          <w:rFonts w:ascii="標楷體" w:eastAsia="標楷體" w:hAnsi="標楷體" w:hint="eastAsia"/>
          <w:color w:val="000000"/>
          <w:sz w:val="32"/>
          <w:szCs w:val="32"/>
        </w:rPr>
        <w:t>創藝營</w:t>
      </w:r>
      <w:proofErr w:type="gramEnd"/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活動網站報名</w:t>
      </w:r>
      <w:r w:rsidR="00015290">
        <w:rPr>
          <w:rFonts w:ascii="標楷體" w:eastAsia="標楷體" w:hAnsi="標楷體" w:hint="eastAsia"/>
          <w:color w:val="000000"/>
          <w:sz w:val="32"/>
          <w:szCs w:val="32"/>
        </w:rPr>
        <w:t>，以便於候補作業</w:t>
      </w:r>
      <w:r w:rsidRPr="0000610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77FBF" w:rsidRPr="00E967F4" w:rsidRDefault="00E77FBF" w:rsidP="00E77FBF">
      <w:pPr>
        <w:pStyle w:val="a3"/>
        <w:adjustRightInd w:val="0"/>
        <w:snapToGrid w:val="0"/>
        <w:spacing w:line="440" w:lineRule="exact"/>
        <w:ind w:leftChars="0" w:left="1494" w:rightChars="413" w:right="991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</w:p>
    <w:p w:rsidR="003C532A" w:rsidRDefault="003C532A" w:rsidP="003C532A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報名時間：</w:t>
      </w:r>
      <w:r w:rsidR="006C3E0A" w:rsidRPr="00C367EB">
        <w:rPr>
          <w:rFonts w:ascii="標楷體" w:eastAsia="標楷體" w:hAnsi="標楷體"/>
          <w:b/>
          <w:color w:val="000000"/>
          <w:sz w:val="32"/>
          <w:szCs w:val="32"/>
        </w:rPr>
        <w:t>201</w:t>
      </w:r>
      <w:r w:rsidR="00BC3454" w:rsidRPr="00C367EB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="00BC3454" w:rsidRPr="00C367EB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="00C367EB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BC3454" w:rsidRPr="00C367EB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="00BC3454" w:rsidRPr="00C367EB">
        <w:rPr>
          <w:rFonts w:ascii="標楷體" w:eastAsia="標楷體" w:hAnsi="標楷體"/>
          <w:b/>
          <w:color w:val="000000"/>
          <w:sz w:val="32"/>
          <w:szCs w:val="32"/>
        </w:rPr>
        <w:t>/</w:t>
      </w:r>
      <w:r w:rsidR="00C367EB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6C3E0A" w:rsidRPr="00C367EB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6C3E0A" w:rsidRPr="00C367EB">
        <w:rPr>
          <w:rFonts w:ascii="標楷體" w:eastAsia="標楷體" w:hAnsi="標楷體" w:hint="eastAsia"/>
          <w:color w:val="000000"/>
          <w:sz w:val="32"/>
          <w:szCs w:val="32"/>
        </w:rPr>
        <w:t>起</w:t>
      </w:r>
      <w:r w:rsidR="0053757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C367EB" w:rsidRDefault="00C367EB" w:rsidP="00C367EB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2C6547" w:rsidRDefault="00537576" w:rsidP="003C532A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報名截止時間：各梯次活動前十天截止。</w:t>
      </w:r>
    </w:p>
    <w:p w:rsidR="006C3E0A" w:rsidRDefault="002C6547" w:rsidP="002C6547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各梯次詳細截止時間如下：</w:t>
      </w:r>
    </w:p>
    <w:p w:rsidR="002C6547" w:rsidRDefault="00BC3454" w:rsidP="002C6547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高雄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梯次</w:t>
      </w:r>
      <w:r>
        <w:rPr>
          <w:rFonts w:ascii="標楷體" w:eastAsia="標楷體" w:hAnsi="標楷體" w:hint="eastAsia"/>
          <w:color w:val="000000"/>
          <w:sz w:val="32"/>
          <w:szCs w:val="32"/>
        </w:rPr>
        <w:t>6/21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嘉義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梯次</w:t>
      </w:r>
      <w:r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>/</w:t>
      </w:r>
      <w:r>
        <w:rPr>
          <w:rFonts w:ascii="標楷體" w:eastAsia="標楷體" w:hAnsi="標楷體" w:hint="eastAsia"/>
          <w:color w:val="000000"/>
          <w:sz w:val="32"/>
          <w:szCs w:val="32"/>
        </w:rPr>
        <w:t>29</w:t>
      </w:r>
    </w:p>
    <w:p w:rsidR="002C6547" w:rsidRDefault="00BC3454" w:rsidP="002C6547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新北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梯次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>7/</w:t>
      </w:r>
      <w:r>
        <w:rPr>
          <w:rFonts w:ascii="標楷體" w:eastAsia="標楷體" w:hAnsi="標楷體" w:hint="eastAsia"/>
          <w:color w:val="000000"/>
          <w:sz w:val="32"/>
          <w:szCs w:val="32"/>
        </w:rPr>
        <w:t>06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="002C6547">
        <w:rPr>
          <w:rFonts w:ascii="標楷體" w:eastAsia="標楷體" w:hAnsi="標楷體" w:hint="eastAsia"/>
          <w:color w:val="000000"/>
          <w:sz w:val="32"/>
          <w:szCs w:val="32"/>
        </w:rPr>
        <w:t>中梯次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>7/</w:t>
      </w:r>
      <w:r>
        <w:rPr>
          <w:rFonts w:ascii="標楷體" w:eastAsia="標楷體" w:hAnsi="標楷體" w:hint="eastAsia"/>
          <w:color w:val="000000"/>
          <w:sz w:val="32"/>
          <w:szCs w:val="32"/>
        </w:rPr>
        <w:t>13</w:t>
      </w:r>
    </w:p>
    <w:p w:rsidR="00184CF2" w:rsidRDefault="00BC3454" w:rsidP="00184CF2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宜蘭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梯次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>8/0</w:t>
      </w:r>
      <w:r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金門</w:t>
      </w:r>
      <w:r w:rsidR="002C6547">
        <w:rPr>
          <w:rFonts w:ascii="標楷體" w:eastAsia="標楷體" w:hAnsi="標楷體" w:hint="eastAsia"/>
          <w:color w:val="000000"/>
          <w:sz w:val="32"/>
          <w:szCs w:val="32"/>
        </w:rPr>
        <w:t>梯次</w:t>
      </w:r>
      <w:r w:rsidR="00FE2735">
        <w:rPr>
          <w:rFonts w:ascii="標楷體" w:eastAsia="標楷體" w:hAnsi="標楷體" w:hint="eastAsia"/>
          <w:color w:val="000000"/>
          <w:sz w:val="32"/>
          <w:szCs w:val="32"/>
        </w:rPr>
        <w:t>8/1</w:t>
      </w:r>
      <w:r>
        <w:rPr>
          <w:rFonts w:ascii="標楷體" w:eastAsia="標楷體" w:hAnsi="標楷體" w:hint="eastAsia"/>
          <w:color w:val="000000"/>
          <w:sz w:val="32"/>
          <w:szCs w:val="32"/>
        </w:rPr>
        <w:t>0</w:t>
      </w:r>
    </w:p>
    <w:p w:rsidR="002C6547" w:rsidRDefault="002C6547" w:rsidP="002C6547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截止日期結束後，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每梯在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地不足名額則由外縣市候補老師按報名先後順序，依序遞補。</w:t>
      </w:r>
    </w:p>
    <w:p w:rsidR="00C367EB" w:rsidRDefault="00C367EB" w:rsidP="002C6547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3C532A" w:rsidRDefault="003C532A" w:rsidP="00A04036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 w:hint="eastAsia"/>
          <w:color w:val="000000"/>
          <w:sz w:val="32"/>
          <w:szCs w:val="32"/>
        </w:rPr>
      </w:pPr>
      <w:r w:rsidRPr="00A04036">
        <w:rPr>
          <w:rFonts w:ascii="標楷體" w:eastAsia="標楷體" w:hAnsi="標楷體" w:hint="eastAsia"/>
          <w:color w:val="000000"/>
          <w:sz w:val="32"/>
          <w:szCs w:val="32"/>
        </w:rPr>
        <w:t>研習組別：</w:t>
      </w:r>
      <w:r w:rsidR="00537576" w:rsidRPr="00A04036">
        <w:rPr>
          <w:rFonts w:ascii="標楷體" w:eastAsia="標楷體" w:hAnsi="標楷體" w:hint="eastAsia"/>
          <w:color w:val="000000"/>
          <w:sz w:val="32"/>
          <w:szCs w:val="32"/>
        </w:rPr>
        <w:t>課程分為</w:t>
      </w:r>
      <w:proofErr w:type="gramStart"/>
      <w:r w:rsidR="00537576" w:rsidRPr="00BC3454">
        <w:rPr>
          <w:rFonts w:ascii="標楷體" w:eastAsia="標楷體" w:hAnsi="標楷體" w:hint="eastAsia"/>
          <w:b/>
          <w:color w:val="000000"/>
          <w:sz w:val="32"/>
          <w:szCs w:val="32"/>
        </w:rPr>
        <w:t>寫技組</w:t>
      </w:r>
      <w:proofErr w:type="gramEnd"/>
      <w:r w:rsidR="00537576" w:rsidRPr="00A04036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37576" w:rsidRPr="00BC3454">
        <w:rPr>
          <w:rFonts w:ascii="標楷體" w:eastAsia="標楷體" w:hAnsi="標楷體" w:hint="eastAsia"/>
          <w:b/>
          <w:color w:val="000000"/>
          <w:sz w:val="32"/>
          <w:szCs w:val="32"/>
        </w:rPr>
        <w:t>詩詞組</w:t>
      </w:r>
      <w:r w:rsidR="00537576" w:rsidRPr="00A04036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37576" w:rsidRPr="00BC3454">
        <w:rPr>
          <w:rFonts w:ascii="標楷體" w:eastAsia="標楷體" w:hAnsi="標楷體" w:hint="eastAsia"/>
          <w:b/>
          <w:color w:val="000000"/>
          <w:sz w:val="32"/>
          <w:szCs w:val="32"/>
        </w:rPr>
        <w:t>曲藝組</w:t>
      </w:r>
      <w:r w:rsidR="00537576" w:rsidRPr="00A04036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proofErr w:type="gramStart"/>
      <w:r w:rsidR="00537576" w:rsidRPr="00BC3454">
        <w:rPr>
          <w:rFonts w:ascii="標楷體" w:eastAsia="標楷體" w:hAnsi="標楷體" w:hint="eastAsia"/>
          <w:b/>
          <w:color w:val="000000"/>
          <w:sz w:val="32"/>
          <w:szCs w:val="32"/>
        </w:rPr>
        <w:t>文創組</w:t>
      </w:r>
      <w:proofErr w:type="gramEnd"/>
      <w:r w:rsidR="00537576" w:rsidRPr="00A04036">
        <w:rPr>
          <w:rFonts w:ascii="標楷體" w:eastAsia="標楷體" w:hAnsi="標楷體" w:hint="eastAsia"/>
          <w:color w:val="000000"/>
          <w:sz w:val="32"/>
          <w:szCs w:val="32"/>
        </w:rPr>
        <w:t>四大組別，請擇</w:t>
      </w:r>
      <w:proofErr w:type="gramStart"/>
      <w:r w:rsidR="00537576" w:rsidRPr="00A04036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537576" w:rsidRPr="00A04036">
        <w:rPr>
          <w:rFonts w:ascii="標楷體" w:eastAsia="標楷體" w:hAnsi="標楷體" w:hint="eastAsia"/>
          <w:color w:val="000000"/>
          <w:sz w:val="32"/>
          <w:szCs w:val="32"/>
        </w:rPr>
        <w:t>報名。</w:t>
      </w:r>
    </w:p>
    <w:p w:rsidR="00C367EB" w:rsidRPr="00A04036" w:rsidRDefault="00C367EB" w:rsidP="00C367EB">
      <w:pPr>
        <w:adjustRightInd w:val="0"/>
        <w:snapToGrid w:val="0"/>
        <w:spacing w:line="440" w:lineRule="exact"/>
        <w:ind w:left="1134"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210A47" w:rsidRDefault="003C532A" w:rsidP="00210A47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證書頒發：</w:t>
      </w:r>
      <w:r w:rsidR="00006104">
        <w:rPr>
          <w:rFonts w:ascii="標楷體" w:eastAsia="標楷體" w:hAnsi="標楷體" w:hint="eastAsia"/>
          <w:color w:val="000000"/>
          <w:sz w:val="32"/>
          <w:szCs w:val="32"/>
        </w:rPr>
        <w:t>全程參與教師</w:t>
      </w:r>
      <w:r w:rsidR="00537576" w:rsidRPr="00537576">
        <w:rPr>
          <w:rFonts w:ascii="標楷體" w:eastAsia="標楷體" w:hAnsi="標楷體" w:hint="eastAsia"/>
          <w:color w:val="000000"/>
          <w:sz w:val="32"/>
          <w:szCs w:val="32"/>
        </w:rPr>
        <w:t>頒發結訓證書乙紙</w:t>
      </w:r>
      <w:r w:rsidR="00537576">
        <w:rPr>
          <w:rFonts w:ascii="標楷體" w:eastAsia="標楷體" w:hAnsi="標楷體" w:hint="eastAsia"/>
          <w:color w:val="000000"/>
          <w:sz w:val="32"/>
          <w:szCs w:val="32"/>
        </w:rPr>
        <w:t>，並</w:t>
      </w:r>
      <w:r w:rsidR="00006104" w:rsidRPr="008414EB">
        <w:rPr>
          <w:rFonts w:ascii="標楷體" w:eastAsia="標楷體" w:hAnsi="標楷體" w:hint="eastAsia"/>
          <w:color w:val="000000"/>
          <w:sz w:val="32"/>
          <w:szCs w:val="32"/>
        </w:rPr>
        <w:t>將核予研習時數。</w:t>
      </w:r>
    </w:p>
    <w:p w:rsidR="00C367EB" w:rsidRDefault="00C367EB" w:rsidP="00C367EB">
      <w:pPr>
        <w:adjustRightInd w:val="0"/>
        <w:snapToGrid w:val="0"/>
        <w:spacing w:line="440" w:lineRule="exact"/>
        <w:ind w:rightChars="413" w:right="991"/>
        <w:rPr>
          <w:rFonts w:ascii="標楷體" w:eastAsia="標楷體" w:hAnsi="標楷體"/>
          <w:color w:val="000000"/>
          <w:sz w:val="32"/>
          <w:szCs w:val="32"/>
        </w:rPr>
      </w:pPr>
    </w:p>
    <w:p w:rsidR="000E6598" w:rsidRPr="00C367EB" w:rsidRDefault="00E967F4" w:rsidP="00E967F4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212" w:right="509" w:hanging="70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活動網址：</w:t>
      </w:r>
      <w:hyperlink r:id="rId8" w:history="1">
        <w:r w:rsidR="004D4070" w:rsidRPr="007838F8">
          <w:rPr>
            <w:rStyle w:val="a4"/>
            <w:rFonts w:hint="eastAsia"/>
            <w:sz w:val="32"/>
            <w:szCs w:val="32"/>
          </w:rPr>
          <w:t>http://www.hanguang.org.tw/lightupcamp</w:t>
        </w:r>
      </w:hyperlink>
    </w:p>
    <w:p w:rsidR="00C367EB" w:rsidRPr="004D4070" w:rsidRDefault="00C367EB" w:rsidP="00C367EB">
      <w:pPr>
        <w:adjustRightInd w:val="0"/>
        <w:snapToGrid w:val="0"/>
        <w:spacing w:line="440" w:lineRule="exact"/>
        <w:ind w:rightChars="212" w:right="509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4D4070" w:rsidRDefault="004D4070" w:rsidP="004D4070">
      <w:pPr>
        <w:numPr>
          <w:ilvl w:val="0"/>
          <w:numId w:val="1"/>
        </w:numPr>
        <w:adjustRightInd w:val="0"/>
        <w:snapToGrid w:val="0"/>
        <w:spacing w:line="440" w:lineRule="exact"/>
        <w:ind w:left="1134" w:rightChars="413" w:right="991" w:hanging="708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Pr="00B147AB">
        <w:rPr>
          <w:rFonts w:ascii="標楷體" w:eastAsia="標楷體" w:hAnsi="標楷體" w:hint="eastAsia"/>
          <w:color w:val="000000"/>
          <w:sz w:val="32"/>
          <w:szCs w:val="32"/>
        </w:rPr>
        <w:t>李淑蓉小姐(</w:t>
      </w:r>
      <w:r w:rsidRPr="00B147AB">
        <w:rPr>
          <w:rFonts w:ascii="標楷體" w:eastAsia="標楷體" w:hAnsi="標楷體"/>
          <w:color w:val="000000"/>
          <w:sz w:val="32"/>
          <w:szCs w:val="32"/>
        </w:rPr>
        <w:t>02-257</w:t>
      </w:r>
      <w:r w:rsidRPr="00B147AB">
        <w:rPr>
          <w:rFonts w:ascii="標楷體" w:eastAsia="標楷體" w:hAnsi="標楷體" w:hint="eastAsia"/>
          <w:color w:val="000000"/>
          <w:sz w:val="32"/>
          <w:szCs w:val="32"/>
        </w:rPr>
        <w:t>02153)</w:t>
      </w:r>
    </w:p>
    <w:p w:rsidR="00210A47" w:rsidRPr="00210A47" w:rsidRDefault="004D4070" w:rsidP="00C367EB">
      <w:pPr>
        <w:adjustRightInd w:val="0"/>
        <w:snapToGrid w:val="0"/>
        <w:spacing w:line="440" w:lineRule="exact"/>
        <w:ind w:left="1134" w:rightChars="413" w:right="991"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4D4070">
        <w:rPr>
          <w:rFonts w:ascii="標楷體" w:eastAsia="標楷體" w:hAnsi="標楷體"/>
          <w:color w:val="000000"/>
          <w:sz w:val="32"/>
          <w:szCs w:val="32"/>
        </w:rPr>
        <w:t>E-Mail：</w:t>
      </w:r>
      <w:hyperlink r:id="rId9" w:history="1">
        <w:r w:rsidRPr="004D4070">
          <w:rPr>
            <w:rFonts w:hint="eastAsia"/>
            <w:color w:val="000000"/>
          </w:rPr>
          <w:t>shirely</w:t>
        </w:r>
        <w:r w:rsidRPr="004D4070">
          <w:rPr>
            <w:color w:val="000000"/>
          </w:rPr>
          <w:t>@</w:t>
        </w:r>
        <w:r w:rsidRPr="004D4070">
          <w:rPr>
            <w:rFonts w:hint="eastAsia"/>
            <w:color w:val="000000"/>
          </w:rPr>
          <w:t>hgcagroup.com</w:t>
        </w:r>
      </w:hyperlink>
      <w:r w:rsidRPr="00B147AB">
        <w:rPr>
          <w:rFonts w:ascii="標楷體" w:eastAsia="標楷體" w:hAnsi="標楷體" w:hint="eastAsia"/>
          <w:color w:val="000000"/>
          <w:sz w:val="32"/>
          <w:szCs w:val="32"/>
        </w:rPr>
        <w:t>，請</w:t>
      </w:r>
      <w:proofErr w:type="gramStart"/>
      <w:r w:rsidRPr="00B147AB">
        <w:rPr>
          <w:rFonts w:ascii="標楷體" w:eastAsia="標楷體" w:hAnsi="標楷體" w:hint="eastAsia"/>
          <w:color w:val="000000"/>
          <w:sz w:val="32"/>
          <w:szCs w:val="32"/>
        </w:rPr>
        <w:t>逕</w:t>
      </w:r>
      <w:proofErr w:type="gramEnd"/>
      <w:r w:rsidRPr="00B147AB">
        <w:rPr>
          <w:rFonts w:ascii="標楷體" w:eastAsia="標楷體" w:hAnsi="標楷體" w:hint="eastAsia"/>
          <w:color w:val="000000"/>
          <w:sz w:val="32"/>
          <w:szCs w:val="32"/>
        </w:rPr>
        <w:t>與聯絡。</w:t>
      </w:r>
    </w:p>
    <w:sectPr w:rsidR="00210A47" w:rsidRPr="00210A47" w:rsidSect="00106892">
      <w:headerReference w:type="default" r:id="rId10"/>
      <w:pgSz w:w="11906" w:h="16838"/>
      <w:pgMar w:top="1440" w:right="849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A" w:rsidRDefault="00E1504A" w:rsidP="00E1504A">
      <w:r>
        <w:separator/>
      </w:r>
    </w:p>
  </w:endnote>
  <w:endnote w:type="continuationSeparator" w:id="0">
    <w:p w:rsidR="00E1504A" w:rsidRDefault="00E1504A" w:rsidP="00E1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A" w:rsidRDefault="00E1504A" w:rsidP="00E1504A">
      <w:r>
        <w:separator/>
      </w:r>
    </w:p>
  </w:footnote>
  <w:footnote w:type="continuationSeparator" w:id="0">
    <w:p w:rsidR="00E1504A" w:rsidRDefault="00E1504A" w:rsidP="00E1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4A" w:rsidRDefault="00E1504A">
    <w:pPr>
      <w:pStyle w:val="a7"/>
    </w:pPr>
    <w:r>
      <w:rPr>
        <w:noProof/>
      </w:rPr>
      <w:drawing>
        <wp:inline distT="0" distB="0" distL="0" distR="0" wp14:anchorId="6EFDDF98" wp14:editId="36EE8D67">
          <wp:extent cx="638175" cy="466725"/>
          <wp:effectExtent l="0" t="0" r="9525" b="9525"/>
          <wp:docPr id="1" name="圖片 1" descr="漢光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" name="圖片 1" descr="漢光_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圖片 1" o:spid="_x0000_i1026" type="#_x0000_t75" alt="漢光_Logo.JPG" style="width:367.7pt;height:270pt;visibility:visible;mso-wrap-style:square" o:bullet="t">
        <v:imagedata r:id="rId1" o:title="漢光_Logo"/>
      </v:shape>
    </w:pict>
  </w:numPicBullet>
  <w:abstractNum w:abstractNumId="0">
    <w:nsid w:val="016655D8"/>
    <w:multiLevelType w:val="hybridMultilevel"/>
    <w:tmpl w:val="274E4018"/>
    <w:lvl w:ilvl="0" w:tplc="6AEA34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78ACF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1A8C81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12D2D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0CAC69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6D0A37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2CABA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CF84F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6FAF7F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08C92D18"/>
    <w:multiLevelType w:val="hybridMultilevel"/>
    <w:tmpl w:val="4F6A2EC6"/>
    <w:lvl w:ilvl="0" w:tplc="D006F6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41285F16"/>
    <w:multiLevelType w:val="hybridMultilevel"/>
    <w:tmpl w:val="DA84AD34"/>
    <w:lvl w:ilvl="0" w:tplc="C6DC83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73DE61E9"/>
    <w:multiLevelType w:val="hybridMultilevel"/>
    <w:tmpl w:val="779282D8"/>
    <w:lvl w:ilvl="0" w:tplc="1ACA040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7"/>
    <w:rsid w:val="00006104"/>
    <w:rsid w:val="00015290"/>
    <w:rsid w:val="000E6598"/>
    <w:rsid w:val="00106892"/>
    <w:rsid w:val="00184CF2"/>
    <w:rsid w:val="00210A47"/>
    <w:rsid w:val="002C6547"/>
    <w:rsid w:val="003C532A"/>
    <w:rsid w:val="004C179C"/>
    <w:rsid w:val="004D4070"/>
    <w:rsid w:val="00537576"/>
    <w:rsid w:val="006928F3"/>
    <w:rsid w:val="006C3E0A"/>
    <w:rsid w:val="006C4B27"/>
    <w:rsid w:val="007B7435"/>
    <w:rsid w:val="00A04036"/>
    <w:rsid w:val="00BC3454"/>
    <w:rsid w:val="00C367EB"/>
    <w:rsid w:val="00E1504A"/>
    <w:rsid w:val="00E16880"/>
    <w:rsid w:val="00E77FBF"/>
    <w:rsid w:val="00E967F4"/>
    <w:rsid w:val="00F07103"/>
    <w:rsid w:val="00F749AB"/>
    <w:rsid w:val="00FC3155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04"/>
    <w:pPr>
      <w:ind w:leftChars="200" w:left="480"/>
    </w:pPr>
  </w:style>
  <w:style w:type="character" w:customStyle="1" w:styleId="apple-style-span">
    <w:name w:val="apple-style-span"/>
    <w:basedOn w:val="a0"/>
    <w:rsid w:val="00537576"/>
  </w:style>
  <w:style w:type="character" w:styleId="a4">
    <w:name w:val="Hyperlink"/>
    <w:basedOn w:val="a0"/>
    <w:uiPriority w:val="99"/>
    <w:unhideWhenUsed/>
    <w:rsid w:val="004D40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50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50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150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50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1504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4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04"/>
    <w:pPr>
      <w:ind w:leftChars="200" w:left="480"/>
    </w:pPr>
  </w:style>
  <w:style w:type="character" w:customStyle="1" w:styleId="apple-style-span">
    <w:name w:val="apple-style-span"/>
    <w:basedOn w:val="a0"/>
    <w:rsid w:val="00537576"/>
  </w:style>
  <w:style w:type="character" w:styleId="a4">
    <w:name w:val="Hyperlink"/>
    <w:basedOn w:val="a0"/>
    <w:uiPriority w:val="99"/>
    <w:unhideWhenUsed/>
    <w:rsid w:val="004D40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150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50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150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50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150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uang.org.tw/lightupcam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rely@hgc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shirely</cp:lastModifiedBy>
  <cp:revision>27</cp:revision>
  <cp:lastPrinted>2012-04-12T09:30:00Z</cp:lastPrinted>
  <dcterms:created xsi:type="dcterms:W3CDTF">2012-04-10T02:30:00Z</dcterms:created>
  <dcterms:modified xsi:type="dcterms:W3CDTF">2013-04-24T06:46:00Z</dcterms:modified>
</cp:coreProperties>
</file>